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469" w:rsidRPr="00D34469" w:rsidRDefault="00A53183" w:rsidP="00D34469"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32"/>
        </w:rPr>
      </w:pPr>
      <w:r>
        <w:rPr>
          <w:rFonts w:ascii="方正小标宋简体" w:eastAsia="方正小标宋简体" w:hint="eastAsia"/>
          <w:color w:val="000000"/>
          <w:sz w:val="44"/>
          <w:szCs w:val="32"/>
        </w:rPr>
        <w:t>北京市西城区洁民幼儿园</w:t>
      </w:r>
    </w:p>
    <w:p w:rsidR="00D34469" w:rsidRDefault="00257D28" w:rsidP="00D34469"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32"/>
        </w:rPr>
      </w:pPr>
      <w:r>
        <w:rPr>
          <w:rFonts w:ascii="方正小标宋简体" w:eastAsia="方正小标宋简体" w:hint="eastAsia"/>
          <w:color w:val="000000"/>
          <w:sz w:val="44"/>
          <w:szCs w:val="32"/>
        </w:rPr>
        <w:t>2024年</w:t>
      </w:r>
      <w:r w:rsidR="00D34469" w:rsidRPr="00D34469">
        <w:rPr>
          <w:rFonts w:ascii="方正小标宋简体" w:eastAsia="方正小标宋简体" w:hint="eastAsia"/>
          <w:color w:val="000000"/>
          <w:sz w:val="44"/>
          <w:szCs w:val="32"/>
        </w:rPr>
        <w:t>部门预算公开目录</w:t>
      </w:r>
    </w:p>
    <w:p w:rsidR="00D34469" w:rsidRPr="00D34469" w:rsidRDefault="00D34469" w:rsidP="00D34469"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32"/>
        </w:rPr>
      </w:pPr>
    </w:p>
    <w:p w:rsidR="00D34469" w:rsidRPr="000D2CC2" w:rsidRDefault="00D34469" w:rsidP="00D34469">
      <w:pPr>
        <w:spacing w:line="560" w:lineRule="exact"/>
        <w:ind w:firstLineChars="100" w:firstLine="32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第一部分</w:t>
      </w:r>
      <w:r w:rsidRPr="000D2CC2">
        <w:rPr>
          <w:rFonts w:ascii="仿宋" w:eastAsia="仿宋" w:hAnsi="仿宋"/>
          <w:color w:val="000000"/>
          <w:sz w:val="32"/>
          <w:szCs w:val="32"/>
        </w:rPr>
        <w:t>、</w:t>
      </w:r>
      <w:r w:rsidR="00257D28">
        <w:rPr>
          <w:rFonts w:ascii="仿宋" w:eastAsia="仿宋" w:hAnsi="仿宋" w:hint="eastAsia"/>
          <w:color w:val="000000"/>
          <w:sz w:val="32"/>
          <w:szCs w:val="32"/>
        </w:rPr>
        <w:t>2024年</w:t>
      </w:r>
      <w:r w:rsidRPr="000D2CC2">
        <w:rPr>
          <w:rFonts w:ascii="仿宋" w:eastAsia="仿宋" w:hAnsi="仿宋"/>
          <w:color w:val="000000"/>
          <w:sz w:val="32"/>
          <w:szCs w:val="32"/>
        </w:rPr>
        <w:t>部门预算情况说明</w:t>
      </w:r>
    </w:p>
    <w:p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一</w:t>
      </w:r>
      <w:r w:rsidRPr="000D2CC2">
        <w:rPr>
          <w:rFonts w:ascii="仿宋" w:eastAsia="仿宋" w:hAnsi="仿宋"/>
          <w:color w:val="000000"/>
          <w:sz w:val="32"/>
          <w:szCs w:val="32"/>
        </w:rPr>
        <w:t>、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部门主要职责及机构设置情况</w:t>
      </w:r>
    </w:p>
    <w:p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（一）部门</w:t>
      </w:r>
      <w:r w:rsidRPr="000D2CC2">
        <w:rPr>
          <w:rFonts w:ascii="仿宋" w:eastAsia="仿宋" w:hAnsi="仿宋"/>
          <w:color w:val="000000"/>
          <w:sz w:val="32"/>
          <w:szCs w:val="32"/>
        </w:rPr>
        <w:t>机构设置、职责</w:t>
      </w:r>
    </w:p>
    <w:p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（二）人员</w:t>
      </w:r>
      <w:r w:rsidRPr="000D2CC2">
        <w:rPr>
          <w:rFonts w:ascii="仿宋" w:eastAsia="仿宋" w:hAnsi="仿宋"/>
          <w:color w:val="000000"/>
          <w:sz w:val="32"/>
          <w:szCs w:val="32"/>
        </w:rPr>
        <w:t>构成情况</w:t>
      </w:r>
    </w:p>
    <w:p w:rsidR="00D34469" w:rsidRPr="000D2CC2" w:rsidRDefault="00D34469" w:rsidP="00D34469">
      <w:pPr>
        <w:spacing w:line="560" w:lineRule="exact"/>
        <w:ind w:firstLineChars="250" w:firstLine="80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二</w:t>
      </w:r>
      <w:r w:rsidRPr="000D2CC2">
        <w:rPr>
          <w:rFonts w:ascii="仿宋" w:eastAsia="仿宋" w:hAnsi="仿宋"/>
          <w:color w:val="000000"/>
          <w:sz w:val="32"/>
          <w:szCs w:val="32"/>
        </w:rPr>
        <w:t>、</w:t>
      </w:r>
      <w:r w:rsidR="00257D28">
        <w:rPr>
          <w:rFonts w:ascii="仿宋" w:eastAsia="仿宋" w:hAnsi="仿宋" w:hint="eastAsia"/>
          <w:color w:val="000000"/>
          <w:sz w:val="32"/>
          <w:szCs w:val="32"/>
        </w:rPr>
        <w:t>2024年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部门预算收支及增减变化情况说明</w:t>
      </w:r>
    </w:p>
    <w:p w:rsidR="00D34469" w:rsidRPr="000D2CC2" w:rsidRDefault="00D34469" w:rsidP="00D34469">
      <w:pPr>
        <w:spacing w:line="560" w:lineRule="exact"/>
        <w:ind w:firstLineChars="250" w:firstLine="80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三</w:t>
      </w:r>
      <w:r w:rsidRPr="000D2CC2">
        <w:rPr>
          <w:rFonts w:ascii="仿宋" w:eastAsia="仿宋" w:hAnsi="仿宋"/>
          <w:color w:val="000000"/>
          <w:sz w:val="32"/>
          <w:szCs w:val="32"/>
        </w:rPr>
        <w:t>、主要支出情况</w:t>
      </w:r>
    </w:p>
    <w:p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 xml:space="preserve"> 四、</w:t>
      </w:r>
      <w:r w:rsidRPr="000D2CC2">
        <w:rPr>
          <w:rFonts w:ascii="仿宋" w:eastAsia="仿宋" w:hAnsi="仿宋"/>
          <w:color w:val="000000"/>
          <w:sz w:val="32"/>
          <w:szCs w:val="32"/>
        </w:rPr>
        <w:t>部门“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三公</w:t>
      </w:r>
      <w:r w:rsidRPr="000D2CC2">
        <w:rPr>
          <w:rFonts w:ascii="仿宋" w:eastAsia="仿宋" w:hAnsi="仿宋"/>
          <w:color w:val="000000"/>
          <w:sz w:val="32"/>
          <w:szCs w:val="32"/>
        </w:rPr>
        <w:t>”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经费</w:t>
      </w:r>
      <w:r w:rsidRPr="000D2CC2">
        <w:rPr>
          <w:rFonts w:ascii="仿宋" w:eastAsia="仿宋" w:hAnsi="仿宋"/>
          <w:color w:val="000000"/>
          <w:sz w:val="32"/>
          <w:szCs w:val="32"/>
        </w:rPr>
        <w:t>财政拨款预算说明</w:t>
      </w:r>
    </w:p>
    <w:p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（一）</w:t>
      </w:r>
      <w:r w:rsidRPr="000D2CC2">
        <w:rPr>
          <w:rFonts w:ascii="仿宋" w:eastAsia="仿宋" w:hAnsi="仿宋"/>
          <w:color w:val="000000"/>
          <w:sz w:val="32"/>
          <w:szCs w:val="32"/>
        </w:rPr>
        <w:t>“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三公</w:t>
      </w:r>
      <w:r w:rsidRPr="000D2CC2">
        <w:rPr>
          <w:rFonts w:ascii="仿宋" w:eastAsia="仿宋" w:hAnsi="仿宋"/>
          <w:color w:val="000000"/>
          <w:sz w:val="32"/>
          <w:szCs w:val="32"/>
        </w:rPr>
        <w:t>”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经费的</w:t>
      </w:r>
      <w:r w:rsidRPr="000D2CC2">
        <w:rPr>
          <w:rFonts w:ascii="仿宋" w:eastAsia="仿宋" w:hAnsi="仿宋"/>
          <w:color w:val="000000"/>
          <w:sz w:val="32"/>
          <w:szCs w:val="32"/>
        </w:rPr>
        <w:t>单位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范围</w:t>
      </w:r>
    </w:p>
    <w:p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（二）</w:t>
      </w:r>
      <w:r w:rsidRPr="000D2CC2">
        <w:rPr>
          <w:rFonts w:ascii="仿宋" w:eastAsia="仿宋" w:hAnsi="仿宋"/>
          <w:color w:val="000000"/>
          <w:sz w:val="32"/>
          <w:szCs w:val="32"/>
        </w:rPr>
        <w:t>“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三公</w:t>
      </w:r>
      <w:r w:rsidRPr="000D2CC2">
        <w:rPr>
          <w:rFonts w:ascii="仿宋" w:eastAsia="仿宋" w:hAnsi="仿宋"/>
          <w:color w:val="000000"/>
          <w:sz w:val="32"/>
          <w:szCs w:val="32"/>
        </w:rPr>
        <w:t>”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经费预算财政</w:t>
      </w:r>
      <w:r w:rsidRPr="000D2CC2">
        <w:rPr>
          <w:rFonts w:ascii="仿宋" w:eastAsia="仿宋" w:hAnsi="仿宋"/>
          <w:color w:val="000000"/>
          <w:sz w:val="32"/>
          <w:szCs w:val="32"/>
        </w:rPr>
        <w:t>拨款情况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说明</w:t>
      </w:r>
    </w:p>
    <w:p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五</w:t>
      </w:r>
      <w:r w:rsidRPr="000D2CC2">
        <w:rPr>
          <w:rFonts w:ascii="仿宋" w:eastAsia="仿宋" w:hAnsi="仿宋"/>
          <w:color w:val="000000"/>
          <w:sz w:val="32"/>
          <w:szCs w:val="32"/>
        </w:rPr>
        <w:t>、其他情况说明</w:t>
      </w:r>
    </w:p>
    <w:p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（一）机构运行经费</w:t>
      </w:r>
      <w:r w:rsidRPr="000D2CC2">
        <w:rPr>
          <w:rFonts w:ascii="仿宋" w:eastAsia="仿宋" w:hAnsi="仿宋"/>
          <w:color w:val="000000"/>
          <w:sz w:val="32"/>
          <w:szCs w:val="32"/>
        </w:rPr>
        <w:t>说明</w:t>
      </w:r>
    </w:p>
    <w:p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（二）政府</w:t>
      </w:r>
      <w:r w:rsidRPr="000D2CC2">
        <w:rPr>
          <w:rFonts w:ascii="仿宋" w:eastAsia="仿宋" w:hAnsi="仿宋"/>
          <w:color w:val="000000"/>
          <w:sz w:val="32"/>
          <w:szCs w:val="32"/>
        </w:rPr>
        <w:t>采购预算说明</w:t>
      </w:r>
    </w:p>
    <w:p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（三）政府购买服务</w:t>
      </w:r>
      <w:r w:rsidRPr="000D2CC2">
        <w:rPr>
          <w:rFonts w:ascii="仿宋" w:eastAsia="仿宋" w:hAnsi="仿宋"/>
          <w:color w:val="000000"/>
          <w:sz w:val="32"/>
          <w:szCs w:val="32"/>
        </w:rPr>
        <w:t>预算说明</w:t>
      </w:r>
    </w:p>
    <w:p w:rsidR="00D34469" w:rsidRPr="000D2CC2" w:rsidRDefault="00D34469" w:rsidP="00D34469">
      <w:pPr>
        <w:spacing w:line="560" w:lineRule="exact"/>
        <w:ind w:firstLine="645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（四）</w:t>
      </w:r>
      <w:r w:rsidRPr="000D2CC2">
        <w:rPr>
          <w:rFonts w:ascii="仿宋" w:eastAsia="仿宋" w:hAnsi="仿宋"/>
          <w:color w:val="000000"/>
          <w:sz w:val="32"/>
          <w:szCs w:val="32"/>
        </w:rPr>
        <w:t>绩效目标情况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及绩效评价结果</w:t>
      </w:r>
      <w:r w:rsidRPr="000D2CC2">
        <w:rPr>
          <w:rFonts w:ascii="仿宋" w:eastAsia="仿宋" w:hAnsi="仿宋"/>
          <w:color w:val="000000"/>
          <w:sz w:val="32"/>
          <w:szCs w:val="32"/>
        </w:rPr>
        <w:t>说明</w:t>
      </w:r>
    </w:p>
    <w:p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（五）国有</w:t>
      </w:r>
      <w:r w:rsidRPr="000D2CC2">
        <w:rPr>
          <w:rFonts w:ascii="仿宋" w:eastAsia="仿宋" w:hAnsi="仿宋"/>
          <w:color w:val="000000"/>
          <w:sz w:val="32"/>
          <w:szCs w:val="32"/>
        </w:rPr>
        <w:t>资本经营预算财政拨款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情况</w:t>
      </w:r>
      <w:r w:rsidRPr="000D2CC2">
        <w:rPr>
          <w:rFonts w:ascii="仿宋" w:eastAsia="仿宋" w:hAnsi="仿宋"/>
          <w:color w:val="000000"/>
          <w:sz w:val="32"/>
          <w:szCs w:val="32"/>
        </w:rPr>
        <w:t>说明</w:t>
      </w:r>
    </w:p>
    <w:p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（六）国有资产</w:t>
      </w:r>
      <w:r w:rsidRPr="000D2CC2">
        <w:rPr>
          <w:rFonts w:ascii="仿宋" w:eastAsia="仿宋" w:hAnsi="仿宋"/>
          <w:color w:val="000000"/>
          <w:sz w:val="32"/>
          <w:szCs w:val="32"/>
        </w:rPr>
        <w:t>占用情况说明</w:t>
      </w:r>
    </w:p>
    <w:p w:rsidR="00D34469" w:rsidRPr="000D2CC2" w:rsidRDefault="00D34469" w:rsidP="00D34469">
      <w:pPr>
        <w:spacing w:line="560" w:lineRule="exact"/>
        <w:ind w:firstLineChars="250" w:firstLine="80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六</w:t>
      </w:r>
      <w:r w:rsidRPr="000D2CC2">
        <w:rPr>
          <w:rFonts w:ascii="仿宋" w:eastAsia="仿宋" w:hAnsi="仿宋"/>
          <w:color w:val="000000"/>
          <w:sz w:val="32"/>
          <w:szCs w:val="32"/>
        </w:rPr>
        <w:t>、名称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解释</w:t>
      </w:r>
    </w:p>
    <w:p w:rsidR="00D34469" w:rsidRPr="000D2CC2" w:rsidRDefault="00D34469" w:rsidP="00D34469">
      <w:pPr>
        <w:spacing w:line="560" w:lineRule="exact"/>
        <w:ind w:firstLineChars="100" w:firstLine="32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第二部分</w:t>
      </w:r>
      <w:r w:rsidRPr="000D2CC2">
        <w:rPr>
          <w:rFonts w:ascii="仿宋" w:eastAsia="仿宋" w:hAnsi="仿宋"/>
          <w:color w:val="000000"/>
          <w:sz w:val="32"/>
          <w:szCs w:val="32"/>
        </w:rPr>
        <w:t>、</w:t>
      </w:r>
      <w:r w:rsidR="00257D28">
        <w:rPr>
          <w:rFonts w:ascii="仿宋" w:eastAsia="仿宋" w:hAnsi="仿宋" w:hint="eastAsia"/>
          <w:color w:val="000000"/>
          <w:sz w:val="32"/>
          <w:szCs w:val="32"/>
        </w:rPr>
        <w:t>2024年</w:t>
      </w:r>
      <w:r w:rsidRPr="000D2CC2">
        <w:rPr>
          <w:rFonts w:ascii="仿宋" w:eastAsia="仿宋" w:hAnsi="仿宋"/>
          <w:color w:val="000000"/>
          <w:sz w:val="32"/>
          <w:szCs w:val="32"/>
        </w:rPr>
        <w:t>部门预算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表</w:t>
      </w:r>
    </w:p>
    <w:p w:rsidR="00D34469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 w:cs="宋体"/>
          <w:color w:val="000000"/>
          <w:kern w:val="0"/>
          <w:sz w:val="32"/>
          <w:szCs w:val="32"/>
          <w:lang w:val="zh-CN"/>
        </w:rPr>
      </w:pPr>
      <w:r w:rsidRPr="000D2CC2">
        <w:rPr>
          <w:rFonts w:ascii="仿宋" w:eastAsia="仿宋" w:hAnsi="仿宋" w:cs="宋体" w:hint="eastAsia"/>
          <w:color w:val="000000"/>
          <w:kern w:val="0"/>
          <w:sz w:val="32"/>
          <w:szCs w:val="32"/>
          <w:lang w:val="zh-CN"/>
        </w:rPr>
        <w:t xml:space="preserve">表一、部门收支总体情况表 </w:t>
      </w:r>
    </w:p>
    <w:p w:rsidR="00D34469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表二、部门收入总体情况表</w:t>
      </w:r>
    </w:p>
    <w:p w:rsidR="00D34469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表三、部门支出总体情况表</w:t>
      </w:r>
    </w:p>
    <w:p w:rsidR="00D34469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lastRenderedPageBreak/>
        <w:t>表四、项目支出表</w:t>
      </w:r>
    </w:p>
    <w:p w:rsidR="009C26D7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表五、</w:t>
      </w:r>
      <w:r w:rsidR="009C26D7" w:rsidRPr="000D2CC2">
        <w:rPr>
          <w:rFonts w:ascii="仿宋" w:eastAsia="仿宋" w:hAnsi="仿宋" w:hint="eastAsia"/>
          <w:sz w:val="32"/>
          <w:szCs w:val="32"/>
        </w:rPr>
        <w:t>政府</w:t>
      </w:r>
      <w:r w:rsidR="009C26D7" w:rsidRPr="000D2CC2">
        <w:rPr>
          <w:rFonts w:ascii="仿宋" w:eastAsia="仿宋" w:hAnsi="仿宋"/>
          <w:sz w:val="32"/>
          <w:szCs w:val="32"/>
        </w:rPr>
        <w:t>采购预算明细表</w:t>
      </w:r>
    </w:p>
    <w:p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表六、</w:t>
      </w:r>
      <w:r w:rsidR="00D34469" w:rsidRPr="000D2CC2">
        <w:rPr>
          <w:rFonts w:ascii="仿宋" w:eastAsia="仿宋" w:hAnsi="仿宋" w:hint="eastAsia"/>
          <w:sz w:val="32"/>
          <w:szCs w:val="32"/>
        </w:rPr>
        <w:t>财政拨款收支总体情况表</w:t>
      </w:r>
    </w:p>
    <w:p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表七、</w:t>
      </w:r>
      <w:r w:rsidR="00D34469" w:rsidRPr="000D2CC2">
        <w:rPr>
          <w:rFonts w:ascii="仿宋" w:eastAsia="仿宋" w:hAnsi="仿宋" w:hint="eastAsia"/>
          <w:sz w:val="32"/>
          <w:szCs w:val="32"/>
        </w:rPr>
        <w:t>一般公共预算支出情况表</w:t>
      </w:r>
    </w:p>
    <w:p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表八、</w:t>
      </w:r>
      <w:r w:rsidR="00D34469" w:rsidRPr="000D2CC2">
        <w:rPr>
          <w:rFonts w:ascii="仿宋" w:eastAsia="仿宋" w:hAnsi="仿宋" w:hint="eastAsia"/>
          <w:sz w:val="32"/>
          <w:szCs w:val="32"/>
        </w:rPr>
        <w:t>一般公共预算基本支出情况表</w:t>
      </w:r>
    </w:p>
    <w:p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表九、</w:t>
      </w:r>
      <w:r w:rsidR="00D34469" w:rsidRPr="000D2CC2">
        <w:rPr>
          <w:rFonts w:ascii="仿宋" w:eastAsia="仿宋" w:hAnsi="仿宋" w:hint="eastAsia"/>
          <w:sz w:val="32"/>
          <w:szCs w:val="32"/>
        </w:rPr>
        <w:t>政府性基金预算支出情况表</w:t>
      </w:r>
    </w:p>
    <w:p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表十、</w:t>
      </w:r>
      <w:r w:rsidR="00D34469" w:rsidRPr="000D2CC2">
        <w:rPr>
          <w:rFonts w:ascii="仿宋" w:eastAsia="仿宋" w:hAnsi="仿宋" w:hint="eastAsia"/>
          <w:sz w:val="32"/>
          <w:szCs w:val="32"/>
        </w:rPr>
        <w:t>国有资本经营预算财政拨款支出表</w:t>
      </w:r>
    </w:p>
    <w:p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表十一、</w:t>
      </w:r>
      <w:r w:rsidR="00D34469" w:rsidRPr="000D2CC2">
        <w:rPr>
          <w:rFonts w:ascii="仿宋" w:eastAsia="仿宋" w:hAnsi="仿宋" w:hint="eastAsia"/>
          <w:sz w:val="32"/>
          <w:szCs w:val="32"/>
        </w:rPr>
        <w:t>一般公共预算“三公”经费支出情况表</w:t>
      </w:r>
    </w:p>
    <w:p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表十二、</w:t>
      </w:r>
      <w:r w:rsidR="00D34469" w:rsidRPr="000D2CC2">
        <w:rPr>
          <w:rFonts w:ascii="仿宋" w:eastAsia="仿宋" w:hAnsi="仿宋" w:hint="eastAsia"/>
          <w:sz w:val="32"/>
          <w:szCs w:val="32"/>
        </w:rPr>
        <w:t>政府购买服务预算表</w:t>
      </w:r>
    </w:p>
    <w:p w:rsidR="00D34469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表十三、项目支出绩效目标申报表</w:t>
      </w:r>
    </w:p>
    <w:p w:rsidR="009C26D7" w:rsidRPr="000D2CC2" w:rsidRDefault="00D34469" w:rsidP="009C26D7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表十四、</w:t>
      </w:r>
      <w:r w:rsidR="009C26D7" w:rsidRPr="000D2CC2">
        <w:rPr>
          <w:rFonts w:ascii="仿宋" w:eastAsia="仿宋" w:hAnsi="仿宋" w:hint="eastAsia"/>
          <w:sz w:val="32"/>
          <w:szCs w:val="32"/>
        </w:rPr>
        <w:t>上级转移支付细化明细表</w:t>
      </w:r>
    </w:p>
    <w:p w:rsidR="009C26D7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</w:p>
    <w:p w:rsidR="00F8610D" w:rsidRPr="000D2CC2" w:rsidRDefault="00F8610D">
      <w:pPr>
        <w:rPr>
          <w:rFonts w:ascii="仿宋" w:eastAsia="仿宋" w:hAnsi="仿宋"/>
        </w:rPr>
      </w:pPr>
    </w:p>
    <w:sectPr w:rsidR="00F8610D" w:rsidRPr="000D2CC2" w:rsidSect="00020A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30F3" w:rsidRDefault="007C30F3" w:rsidP="00F703E8">
      <w:r>
        <w:separator/>
      </w:r>
    </w:p>
  </w:endnote>
  <w:endnote w:type="continuationSeparator" w:id="1">
    <w:p w:rsidR="007C30F3" w:rsidRDefault="007C30F3" w:rsidP="00F703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30F3" w:rsidRDefault="007C30F3" w:rsidP="00F703E8">
      <w:r>
        <w:separator/>
      </w:r>
    </w:p>
  </w:footnote>
  <w:footnote w:type="continuationSeparator" w:id="1">
    <w:p w:rsidR="007C30F3" w:rsidRDefault="007C30F3" w:rsidP="00F703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4469"/>
    <w:rsid w:val="0000561A"/>
    <w:rsid w:val="00017388"/>
    <w:rsid w:val="00020AF2"/>
    <w:rsid w:val="000D2CC2"/>
    <w:rsid w:val="001D17CB"/>
    <w:rsid w:val="00257D28"/>
    <w:rsid w:val="00372D60"/>
    <w:rsid w:val="003B5085"/>
    <w:rsid w:val="00524960"/>
    <w:rsid w:val="007C30F3"/>
    <w:rsid w:val="009C26D7"/>
    <w:rsid w:val="009F377D"/>
    <w:rsid w:val="00A53183"/>
    <w:rsid w:val="00B90982"/>
    <w:rsid w:val="00BA0503"/>
    <w:rsid w:val="00BD0464"/>
    <w:rsid w:val="00D34469"/>
    <w:rsid w:val="00F703E8"/>
    <w:rsid w:val="00F861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4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03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03E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03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03E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</Words>
  <Characters>434</Characters>
  <Application>Microsoft Office Word</Application>
  <DocSecurity>0</DocSecurity>
  <Lines>3</Lines>
  <Paragraphs>1</Paragraphs>
  <ScaleCrop>false</ScaleCrop>
  <Company>Lenovo</Company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2024-01-22T01:38:00Z</dcterms:created>
  <dcterms:modified xsi:type="dcterms:W3CDTF">2024-01-22T01:38:00Z</dcterms:modified>
</cp:coreProperties>
</file>